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1E" w:rsidRPr="00831FCB" w:rsidRDefault="00912C1E" w:rsidP="00912C1E">
      <w:pPr>
        <w:spacing w:line="480" w:lineRule="auto"/>
        <w:rPr>
          <w:sz w:val="24"/>
          <w:szCs w:val="24"/>
        </w:rPr>
      </w:pPr>
      <w:r w:rsidRPr="00042E1E">
        <w:rPr>
          <w:sz w:val="24"/>
          <w:szCs w:val="24"/>
        </w:rPr>
        <w:tab/>
        <w:t xml:space="preserve">Gregory A. Freeman is an award-winning writer with more than 25 </w:t>
      </w:r>
      <w:proofErr w:type="spellStart"/>
      <w:r w:rsidRPr="00042E1E">
        <w:rPr>
          <w:sz w:val="24"/>
          <w:szCs w:val="24"/>
        </w:rPr>
        <w:t>years experience</w:t>
      </w:r>
      <w:proofErr w:type="spellEnd"/>
      <w:r w:rsidRPr="00042E1E">
        <w:rPr>
          <w:sz w:val="24"/>
          <w:szCs w:val="24"/>
        </w:rPr>
        <w:t xml:space="preserve"> in journalism and nonfiction. Known for writing narrative nonfiction that makes a true story read like a gripping, fast paced novel, Freeman’s latest work is </w:t>
      </w:r>
      <w:r>
        <w:rPr>
          <w:i/>
          <w:sz w:val="24"/>
          <w:szCs w:val="24"/>
        </w:rPr>
        <w:t>The Gathering Wind: Hurricane Sandy, the Sailing Ship Bounty, and a Courageous Rescue at Sea</w:t>
      </w:r>
      <w:r>
        <w:rPr>
          <w:sz w:val="24"/>
          <w:szCs w:val="24"/>
        </w:rPr>
        <w:t xml:space="preserve">, released October 29, 2013, by New American Library, an imprint of Penguin Books. This book tells the story of the tall sailing </w:t>
      </w:r>
      <w:r w:rsidRPr="00831FCB">
        <w:rPr>
          <w:i/>
          <w:sz w:val="24"/>
          <w:szCs w:val="24"/>
        </w:rPr>
        <w:t>Bounty</w:t>
      </w:r>
      <w:r>
        <w:rPr>
          <w:sz w:val="24"/>
          <w:szCs w:val="24"/>
        </w:rPr>
        <w:t xml:space="preserve">, which was lost off the coast of North Carolina during Hurricane Sandy in October 2012. Answering many of the questions prompted by that terrible loss, </w:t>
      </w:r>
      <w:r>
        <w:rPr>
          <w:i/>
          <w:sz w:val="24"/>
          <w:szCs w:val="24"/>
        </w:rPr>
        <w:t>The Gathering Wind</w:t>
      </w:r>
      <w:r>
        <w:rPr>
          <w:sz w:val="24"/>
          <w:szCs w:val="24"/>
        </w:rPr>
        <w:t xml:space="preserve"> is a compelling drama about the crew, the Coast Guard rescuers, and the investigations that followed.</w:t>
      </w:r>
    </w:p>
    <w:p w:rsidR="00912C1E" w:rsidRPr="00583ACB" w:rsidRDefault="00912C1E" w:rsidP="00912C1E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Freeman’s earlier book </w:t>
      </w:r>
      <w:r>
        <w:rPr>
          <w:i/>
          <w:sz w:val="24"/>
          <w:szCs w:val="24"/>
        </w:rPr>
        <w:t>The Last Mission of the Wham Bam Boys</w:t>
      </w:r>
      <w:r>
        <w:rPr>
          <w:sz w:val="24"/>
          <w:szCs w:val="24"/>
        </w:rPr>
        <w:t xml:space="preserve"> tells the story of a World War II bomber crew that is shot down over Germany and then lynched by local townspeople, leading to the first war crimes trial after the conflict ended.  </w:t>
      </w:r>
      <w:proofErr w:type="spellStart"/>
      <w:r>
        <w:rPr>
          <w:i/>
          <w:sz w:val="24"/>
          <w:szCs w:val="24"/>
        </w:rPr>
        <w:t>Kirkus</w:t>
      </w:r>
      <w:proofErr w:type="spellEnd"/>
      <w:r>
        <w:rPr>
          <w:i/>
          <w:sz w:val="24"/>
          <w:szCs w:val="24"/>
        </w:rPr>
        <w:t xml:space="preserve"> Reviews</w:t>
      </w:r>
      <w:r>
        <w:rPr>
          <w:sz w:val="24"/>
          <w:szCs w:val="24"/>
        </w:rPr>
        <w:t xml:space="preserve"> called it “A chilling tale” and “a riveting narrative.”</w:t>
      </w:r>
    </w:p>
    <w:p w:rsidR="00912C1E" w:rsidRPr="00042E1E" w:rsidRDefault="00912C1E" w:rsidP="00912C1E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Freeman published </w:t>
      </w:r>
      <w:r w:rsidRPr="00583ACB">
        <w:rPr>
          <w:i/>
          <w:sz w:val="24"/>
          <w:szCs w:val="24"/>
        </w:rPr>
        <w:t xml:space="preserve">Troubled </w:t>
      </w:r>
      <w:r>
        <w:rPr>
          <w:i/>
          <w:sz w:val="24"/>
          <w:szCs w:val="24"/>
        </w:rPr>
        <w:t xml:space="preserve">Water: Race, Mutiny and Bravery on the USS Kitty Hawk </w:t>
      </w:r>
      <w:r>
        <w:rPr>
          <w:sz w:val="24"/>
          <w:szCs w:val="24"/>
        </w:rPr>
        <w:t xml:space="preserve">in September 2009, also with Palgrave Macmillan. </w:t>
      </w:r>
      <w:r>
        <w:rPr>
          <w:i/>
          <w:sz w:val="24"/>
          <w:szCs w:val="24"/>
        </w:rPr>
        <w:t xml:space="preserve">Troubled </w:t>
      </w:r>
      <w:r w:rsidRPr="00402D7F">
        <w:rPr>
          <w:sz w:val="24"/>
          <w:szCs w:val="24"/>
        </w:rPr>
        <w:t>Water</w:t>
      </w:r>
      <w:r>
        <w:rPr>
          <w:sz w:val="24"/>
          <w:szCs w:val="24"/>
        </w:rPr>
        <w:t xml:space="preserve"> tells a little known story of a race riot on the carrier </w:t>
      </w:r>
      <w:smartTag w:uri="urn:schemas-microsoft-com:office:smarttags" w:element="place">
        <w:r>
          <w:rPr>
            <w:i/>
            <w:sz w:val="24"/>
            <w:szCs w:val="24"/>
          </w:rPr>
          <w:t xml:space="preserve">Kitty </w:t>
        </w:r>
        <w:r w:rsidRPr="00865A1D">
          <w:rPr>
            <w:i/>
            <w:sz w:val="24"/>
            <w:szCs w:val="24"/>
          </w:rPr>
          <w:t>Hawk</w:t>
        </w:r>
      </w:smartTag>
      <w:r>
        <w:rPr>
          <w:sz w:val="24"/>
          <w:szCs w:val="24"/>
        </w:rPr>
        <w:t xml:space="preserve"> in 1972, focusing on </w:t>
      </w:r>
      <w:r>
        <w:rPr>
          <w:sz w:val="24"/>
          <w:szCs w:val="24"/>
          <w:lang w:val="x-none"/>
        </w:rPr>
        <w:t>the two senior officers who will determine whether this already tragic episode ends peacefully or spirals down into one of the darkest moments in Navy history.</w:t>
      </w:r>
      <w:r>
        <w:rPr>
          <w:sz w:val="24"/>
          <w:szCs w:val="24"/>
        </w:rPr>
        <w:t xml:space="preserve"> Just prior to that, Freeman </w:t>
      </w:r>
      <w:r w:rsidRPr="00402D7F">
        <w:rPr>
          <w:sz w:val="24"/>
          <w:szCs w:val="24"/>
        </w:rPr>
        <w:t>co</w:t>
      </w:r>
      <w:r w:rsidRPr="00042E1E">
        <w:rPr>
          <w:sz w:val="24"/>
          <w:szCs w:val="24"/>
        </w:rPr>
        <w:t xml:space="preserve">-authored </w:t>
      </w:r>
      <w:r>
        <w:rPr>
          <w:sz w:val="24"/>
          <w:szCs w:val="24"/>
        </w:rPr>
        <w:t xml:space="preserve">a book </w:t>
      </w:r>
      <w:r w:rsidRPr="00042E1E">
        <w:rPr>
          <w:sz w:val="24"/>
          <w:szCs w:val="24"/>
        </w:rPr>
        <w:t xml:space="preserve">with Col. Larry C. James, the U.S. Army psychologist who was sent to stop the abuse at the notorious military prison in </w:t>
      </w:r>
      <w:smartTag w:uri="urn:schemas-microsoft-com:office:smarttags" w:element="place">
        <w:smartTag w:uri="urn:schemas-microsoft-com:office:smarttags" w:element="City">
          <w:r w:rsidRPr="00042E1E">
            <w:rPr>
              <w:sz w:val="24"/>
              <w:szCs w:val="24"/>
            </w:rPr>
            <w:t>Abu Ghraib</w:t>
          </w:r>
        </w:smartTag>
        <w:r w:rsidRPr="00042E1E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042E1E">
            <w:rPr>
              <w:sz w:val="24"/>
              <w:szCs w:val="24"/>
            </w:rPr>
            <w:t>Iraq</w:t>
          </w:r>
        </w:smartTag>
      </w:smartTag>
      <w:r w:rsidRPr="00042E1E">
        <w:rPr>
          <w:sz w:val="24"/>
          <w:szCs w:val="24"/>
        </w:rPr>
        <w:t xml:space="preserve">. </w:t>
      </w:r>
      <w:proofErr w:type="gramStart"/>
      <w:r w:rsidRPr="00402D7F">
        <w:rPr>
          <w:i/>
          <w:sz w:val="24"/>
          <w:szCs w:val="24"/>
        </w:rPr>
        <w:t>Fixing Hell: An Army Psychologist Confronts Evil at Abu Ghraib</w:t>
      </w:r>
      <w:r w:rsidRPr="00042E1E">
        <w:rPr>
          <w:sz w:val="24"/>
          <w:szCs w:val="24"/>
        </w:rPr>
        <w:t xml:space="preserve">, </w:t>
      </w:r>
      <w:r>
        <w:rPr>
          <w:sz w:val="24"/>
          <w:szCs w:val="24"/>
        </w:rPr>
        <w:t>r</w:t>
      </w:r>
      <w:r w:rsidRPr="00042E1E">
        <w:rPr>
          <w:sz w:val="24"/>
          <w:szCs w:val="24"/>
        </w:rPr>
        <w:t>eleased in August 2008, tells the harrowing tale of a man struggling to be both a military officer and a medical professional, while also revealing previously unknown details about the prison scandal and how the system was improved.</w:t>
      </w:r>
      <w:proofErr w:type="gramEnd"/>
    </w:p>
    <w:p w:rsidR="00901222" w:rsidRPr="00912C1E" w:rsidRDefault="00901222" w:rsidP="00912C1E">
      <w:bookmarkStart w:id="0" w:name="_GoBack"/>
      <w:bookmarkEnd w:id="0"/>
    </w:p>
    <w:sectPr w:rsidR="00901222" w:rsidRPr="00912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3F"/>
    <w:rsid w:val="00173E3F"/>
    <w:rsid w:val="002E0FAC"/>
    <w:rsid w:val="00462C80"/>
    <w:rsid w:val="0067311C"/>
    <w:rsid w:val="00831FCB"/>
    <w:rsid w:val="00901222"/>
    <w:rsid w:val="00912C1E"/>
    <w:rsid w:val="00F83CE2"/>
    <w:rsid w:val="00F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2"/>
    <w:link w:val="Heading1Char"/>
    <w:uiPriority w:val="9"/>
    <w:qFormat/>
    <w:rsid w:val="00F93FF3"/>
    <w:pPr>
      <w:spacing w:before="480"/>
      <w:outlineLvl w:val="0"/>
    </w:pPr>
    <w:rPr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FF3"/>
    <w:pPr>
      <w:keepNext/>
      <w:keepLines/>
      <w:autoSpaceDE/>
      <w:autoSpaceDN/>
      <w:adjustRightInd/>
      <w:spacing w:before="200" w:line="276" w:lineRule="auto"/>
      <w:ind w:firstLine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F93FF3"/>
    <w:rPr>
      <w:b/>
      <w:bCs/>
    </w:rPr>
  </w:style>
  <w:style w:type="paragraph" w:styleId="ListParagraph">
    <w:name w:val="List Paragraph"/>
    <w:basedOn w:val="Normal"/>
    <w:uiPriority w:val="34"/>
    <w:qFormat/>
    <w:rsid w:val="002E0FAC"/>
    <w:pPr>
      <w:autoSpaceDE/>
      <w:autoSpaceDN/>
      <w:adjustRightInd/>
      <w:spacing w:after="200" w:line="276" w:lineRule="auto"/>
      <w:ind w:left="720" w:firstLine="720"/>
      <w:contextualSpacing/>
    </w:pPr>
    <w:rPr>
      <w:rFonts w:eastAsia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2"/>
    <w:link w:val="Heading1Char"/>
    <w:uiPriority w:val="9"/>
    <w:qFormat/>
    <w:rsid w:val="00F93FF3"/>
    <w:pPr>
      <w:spacing w:before="480"/>
      <w:outlineLvl w:val="0"/>
    </w:pPr>
    <w:rPr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FF3"/>
    <w:pPr>
      <w:keepNext/>
      <w:keepLines/>
      <w:autoSpaceDE/>
      <w:autoSpaceDN/>
      <w:adjustRightInd/>
      <w:spacing w:before="200" w:line="276" w:lineRule="auto"/>
      <w:ind w:firstLine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F93FF3"/>
    <w:rPr>
      <w:b/>
      <w:bCs/>
    </w:rPr>
  </w:style>
  <w:style w:type="paragraph" w:styleId="ListParagraph">
    <w:name w:val="List Paragraph"/>
    <w:basedOn w:val="Normal"/>
    <w:uiPriority w:val="34"/>
    <w:qFormat/>
    <w:rsid w:val="002E0FAC"/>
    <w:pPr>
      <w:autoSpaceDE/>
      <w:autoSpaceDN/>
      <w:adjustRightInd/>
      <w:spacing w:after="200" w:line="276" w:lineRule="auto"/>
      <w:ind w:left="720" w:firstLine="720"/>
      <w:contextualSpacing/>
    </w:pPr>
    <w:rPr>
      <w:rFonts w:eastAsia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dcterms:created xsi:type="dcterms:W3CDTF">2013-08-16T18:14:00Z</dcterms:created>
  <dcterms:modified xsi:type="dcterms:W3CDTF">2013-08-19T18:31:00Z</dcterms:modified>
</cp:coreProperties>
</file>